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27" w:rsidRPr="00F7250A" w:rsidRDefault="00601427" w:rsidP="006C2DE6">
      <w:pPr>
        <w:widowControl w:val="0"/>
        <w:autoSpaceDE w:val="0"/>
        <w:autoSpaceDN w:val="0"/>
        <w:adjustRightInd w:val="0"/>
        <w:rPr>
          <w:rFonts w:ascii="Calibri" w:hAnsi="Calibri" w:cs="Calibri"/>
          <w:b/>
          <w:bCs/>
          <w:sz w:val="36"/>
          <w:szCs w:val="36"/>
          <w:lang w:bidi="en-US"/>
        </w:rPr>
      </w:pPr>
      <w:bookmarkStart w:id="0" w:name="_GoBack"/>
      <w:bookmarkEnd w:id="0"/>
      <w:r w:rsidRPr="00F7250A">
        <w:rPr>
          <w:rFonts w:ascii="Calibri" w:hAnsi="Calibri" w:cs="Calibri"/>
          <w:b/>
          <w:bCs/>
          <w:sz w:val="36"/>
          <w:szCs w:val="36"/>
          <w:lang w:bidi="en-US"/>
        </w:rPr>
        <w:t>Dibner Award Nomination Form</w:t>
      </w:r>
    </w:p>
    <w:p w:rsidR="00907635" w:rsidRPr="00F7250A" w:rsidRDefault="00907635" w:rsidP="006C2DE6">
      <w:pPr>
        <w:widowControl w:val="0"/>
        <w:autoSpaceDE w:val="0"/>
        <w:autoSpaceDN w:val="0"/>
        <w:adjustRightInd w:val="0"/>
        <w:rPr>
          <w:rFonts w:ascii="Calibri" w:hAnsi="Calibri" w:cs="Calibri"/>
          <w:szCs w:val="24"/>
          <w:lang w:bidi="en-US"/>
        </w:rPr>
      </w:pPr>
    </w:p>
    <w:p w:rsidR="00907635" w:rsidRPr="00F7250A" w:rsidRDefault="00907635"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The Dibner Award for Excellence in Museum Exhibits was established in 1985, through the generosity of Bern Dibner, to recognize excellence in museums and museum exhibits that interpret the history of technology, industry, and engineering to the general public. Winning exhibits, in addition to being well designed and produced, should raise pertinent historical issues. Artifacts and images should be used in a manner that interests, teaches, and stimulates both the general public and historians. The award consists of a plaque and up to $1,000 to cover expenses for a member of the design team to accept the award at the SHOT awards banquet.</w:t>
      </w:r>
    </w:p>
    <w:p w:rsidR="00907635" w:rsidRPr="00F7250A" w:rsidRDefault="00907635" w:rsidP="006C2DE6">
      <w:pPr>
        <w:widowControl w:val="0"/>
        <w:autoSpaceDE w:val="0"/>
        <w:autoSpaceDN w:val="0"/>
        <w:adjustRightInd w:val="0"/>
        <w:rPr>
          <w:rFonts w:ascii="Calibri" w:hAnsi="Calibri" w:cs="Calibri"/>
          <w:sz w:val="22"/>
          <w:szCs w:val="22"/>
          <w:lang w:bidi="en-US"/>
        </w:rPr>
      </w:pPr>
    </w:p>
    <w:p w:rsidR="00601427" w:rsidRPr="00F7250A" w:rsidRDefault="00601427"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 xml:space="preserve">The deadline for nominations is </w:t>
      </w:r>
      <w:r w:rsidR="00773EF7" w:rsidRPr="00F7250A">
        <w:rPr>
          <w:rFonts w:ascii="Calibri" w:hAnsi="Calibri" w:cs="Calibri"/>
          <w:sz w:val="22"/>
          <w:szCs w:val="22"/>
          <w:lang w:bidi="en-US"/>
        </w:rPr>
        <w:t>15 April</w:t>
      </w:r>
      <w:r w:rsidRPr="00F7250A">
        <w:rPr>
          <w:rFonts w:ascii="Calibri" w:hAnsi="Calibri" w:cs="Calibri"/>
          <w:sz w:val="22"/>
          <w:szCs w:val="22"/>
          <w:lang w:bidi="en-US"/>
        </w:rPr>
        <w:t xml:space="preserve">. (For temporary and traveling exhibits the deadline is TWO months before closure.) After completing </w:t>
      </w:r>
      <w:r w:rsidR="00BE4EC5" w:rsidRPr="00F7250A">
        <w:rPr>
          <w:rFonts w:ascii="Calibri" w:hAnsi="Calibri" w:cs="Calibri"/>
          <w:sz w:val="22"/>
          <w:szCs w:val="22"/>
          <w:lang w:bidi="en-US"/>
        </w:rPr>
        <w:t>all three parts</w:t>
      </w:r>
      <w:r w:rsidR="00773EF7" w:rsidRPr="00F7250A">
        <w:rPr>
          <w:rFonts w:ascii="Calibri" w:hAnsi="Calibri" w:cs="Calibri"/>
          <w:sz w:val="22"/>
          <w:szCs w:val="22"/>
          <w:lang w:bidi="en-US"/>
        </w:rPr>
        <w:t xml:space="preserve"> </w:t>
      </w:r>
      <w:r w:rsidRPr="00F7250A">
        <w:rPr>
          <w:rFonts w:ascii="Calibri" w:hAnsi="Calibri" w:cs="Calibri"/>
          <w:sz w:val="22"/>
          <w:szCs w:val="22"/>
          <w:lang w:bidi="en-US"/>
        </w:rPr>
        <w:t xml:space="preserve">of this form, </w:t>
      </w:r>
      <w:r w:rsidR="00907635" w:rsidRPr="00F7250A">
        <w:rPr>
          <w:rFonts w:ascii="Calibri" w:hAnsi="Calibri" w:cs="Calibri"/>
          <w:sz w:val="22"/>
          <w:szCs w:val="22"/>
          <w:lang w:bidi="en-US"/>
        </w:rPr>
        <w:t xml:space="preserve">submit </w:t>
      </w:r>
      <w:r w:rsidR="00BE4EC5" w:rsidRPr="00F7250A">
        <w:rPr>
          <w:rFonts w:ascii="Calibri" w:hAnsi="Calibri" w:cs="Calibri"/>
          <w:sz w:val="22"/>
          <w:szCs w:val="22"/>
          <w:lang w:bidi="en-US"/>
        </w:rPr>
        <w:t>as one single PDF document</w:t>
      </w:r>
      <w:r w:rsidR="00907635" w:rsidRPr="00F7250A">
        <w:rPr>
          <w:rFonts w:ascii="Calibri" w:hAnsi="Calibri" w:cs="Calibri"/>
          <w:sz w:val="22"/>
          <w:szCs w:val="22"/>
          <w:lang w:bidi="en-US"/>
        </w:rPr>
        <w:t xml:space="preserve"> to the established SHOT prize portal</w:t>
      </w:r>
      <w:r w:rsidRPr="00F7250A">
        <w:rPr>
          <w:rFonts w:ascii="Calibri" w:hAnsi="Calibri" w:cs="Calibri"/>
          <w:sz w:val="22"/>
          <w:szCs w:val="22"/>
          <w:lang w:bidi="en-US"/>
        </w:rPr>
        <w:t xml:space="preserve">. The total size of this file should not exceed </w:t>
      </w:r>
      <w:r w:rsidR="00BE4EC5" w:rsidRPr="00F7250A">
        <w:rPr>
          <w:rFonts w:ascii="Calibri" w:hAnsi="Calibri" w:cs="Calibri"/>
          <w:sz w:val="22"/>
          <w:szCs w:val="22"/>
          <w:lang w:bidi="en-US"/>
        </w:rPr>
        <w:t>1</w:t>
      </w:r>
      <w:r w:rsidR="00907635" w:rsidRPr="00F7250A">
        <w:rPr>
          <w:rFonts w:ascii="Calibri" w:hAnsi="Calibri" w:cs="Calibri"/>
          <w:sz w:val="22"/>
          <w:szCs w:val="22"/>
          <w:lang w:bidi="en-US"/>
        </w:rPr>
        <w:t xml:space="preserve">0 </w:t>
      </w:r>
      <w:r w:rsidRPr="00F7250A">
        <w:rPr>
          <w:rFonts w:ascii="Calibri" w:hAnsi="Calibri" w:cs="Calibri"/>
          <w:sz w:val="22"/>
          <w:szCs w:val="22"/>
          <w:lang w:bidi="en-US"/>
        </w:rPr>
        <w:t>Mb.</w:t>
      </w:r>
    </w:p>
    <w:p w:rsidR="00601427" w:rsidRPr="00F7250A" w:rsidRDefault="00601427" w:rsidP="006C2DE6">
      <w:pPr>
        <w:widowControl w:val="0"/>
        <w:autoSpaceDE w:val="0"/>
        <w:autoSpaceDN w:val="0"/>
        <w:adjustRightInd w:val="0"/>
        <w:rPr>
          <w:rFonts w:ascii="Calibri" w:hAnsi="Calibri" w:cs="Calibri"/>
          <w:sz w:val="22"/>
          <w:szCs w:val="22"/>
          <w:lang w:bidi="en-US"/>
        </w:rPr>
      </w:pPr>
    </w:p>
    <w:p w:rsidR="00601427" w:rsidRPr="00F7250A" w:rsidRDefault="00601427"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Late submissions will not be accepted.</w:t>
      </w:r>
    </w:p>
    <w:p w:rsidR="00601427" w:rsidRPr="00F7250A" w:rsidRDefault="00601427" w:rsidP="006C2DE6">
      <w:pPr>
        <w:widowControl w:val="0"/>
        <w:autoSpaceDE w:val="0"/>
        <w:autoSpaceDN w:val="0"/>
        <w:adjustRightInd w:val="0"/>
        <w:rPr>
          <w:rFonts w:ascii="Calibri" w:hAnsi="Calibri" w:cs="Calibri"/>
          <w:szCs w:val="24"/>
          <w:lang w:bidi="en-US"/>
        </w:rPr>
      </w:pPr>
    </w:p>
    <w:p w:rsidR="00773EF7" w:rsidRPr="00F7250A" w:rsidRDefault="00773EF7" w:rsidP="006C2DE6">
      <w:pPr>
        <w:widowControl w:val="0"/>
        <w:autoSpaceDE w:val="0"/>
        <w:autoSpaceDN w:val="0"/>
        <w:adjustRightInd w:val="0"/>
        <w:rPr>
          <w:rFonts w:ascii="Calibri" w:hAnsi="Calibri" w:cs="Calibri"/>
          <w:b/>
          <w:bCs/>
          <w:szCs w:val="24"/>
          <w:lang w:bidi="en-US"/>
        </w:rPr>
      </w:pPr>
    </w:p>
    <w:p w:rsidR="00601427" w:rsidRPr="00F7250A" w:rsidRDefault="00856E2F" w:rsidP="006C2DE6">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00601427" w:rsidRPr="00F7250A">
        <w:rPr>
          <w:rFonts w:ascii="Calibri" w:hAnsi="Calibri" w:cs="Calibri"/>
          <w:b/>
          <w:bCs/>
          <w:sz w:val="36"/>
          <w:szCs w:val="36"/>
          <w:lang w:bidi="en-US"/>
        </w:rPr>
        <w:lastRenderedPageBreak/>
        <w:t>Part 1 Exhibit Information</w:t>
      </w:r>
    </w:p>
    <w:p w:rsidR="00601427" w:rsidRPr="00F7250A" w:rsidRDefault="00601427" w:rsidP="006C2DE6">
      <w:pPr>
        <w:widowControl w:val="0"/>
        <w:autoSpaceDE w:val="0"/>
        <w:autoSpaceDN w:val="0"/>
        <w:adjustRightInd w:val="0"/>
        <w:rPr>
          <w:rFonts w:ascii="Calibri" w:hAnsi="Calibri" w:cs="Calibri"/>
          <w:b/>
          <w:bCs/>
          <w:szCs w:val="24"/>
          <w:lang w:bidi="en-US"/>
        </w:rPr>
      </w:pP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Exhibit Title:</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Showing at (location/museum name):</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Exhibit website URL:</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Opening Date (must be within the preceding two years):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Closing Date:</w:t>
      </w:r>
    </w:p>
    <w:p w:rsidR="00601427" w:rsidRPr="00F7250A" w:rsidRDefault="00601427" w:rsidP="006C2DE6">
      <w:pPr>
        <w:widowControl w:val="0"/>
        <w:autoSpaceDE w:val="0"/>
        <w:autoSpaceDN w:val="0"/>
        <w:adjustRightInd w:val="0"/>
        <w:spacing w:line="480" w:lineRule="auto"/>
        <w:rPr>
          <w:rFonts w:ascii="Calibri" w:hAnsi="Calibri" w:cs="Calibri"/>
          <w:i/>
          <w:sz w:val="22"/>
          <w:szCs w:val="22"/>
          <w:lang w:bidi="en-US"/>
        </w:rPr>
      </w:pPr>
      <w:r w:rsidRPr="00F7250A">
        <w:rPr>
          <w:rFonts w:ascii="Calibri" w:hAnsi="Calibri" w:cs="Calibri"/>
          <w:i/>
          <w:sz w:val="22"/>
          <w:szCs w:val="22"/>
          <w:lang w:bidi="en-US"/>
        </w:rPr>
        <w:t>(</w:t>
      </w:r>
      <w:r w:rsidR="00A42E1A" w:rsidRPr="00F7250A">
        <w:rPr>
          <w:rFonts w:ascii="Calibri" w:hAnsi="Calibri" w:cs="Calibri"/>
          <w:i/>
          <w:sz w:val="22"/>
          <w:szCs w:val="22"/>
          <w:lang w:bidi="en-US"/>
        </w:rPr>
        <w:t>N</w:t>
      </w:r>
      <w:r w:rsidRPr="00F7250A">
        <w:rPr>
          <w:rFonts w:ascii="Calibri" w:hAnsi="Calibri" w:cs="Calibri"/>
          <w:i/>
          <w:sz w:val="22"/>
          <w:szCs w:val="22"/>
          <w:lang w:bidi="en-US"/>
        </w:rPr>
        <w:t xml:space="preserve">otify SHOT </w:t>
      </w:r>
      <w:r w:rsidR="00A42E1A" w:rsidRPr="00F7250A">
        <w:rPr>
          <w:rFonts w:ascii="Calibri" w:hAnsi="Calibri" w:cs="Calibri"/>
          <w:i/>
          <w:sz w:val="22"/>
          <w:szCs w:val="22"/>
          <w:lang w:bidi="en-US"/>
        </w:rPr>
        <w:t xml:space="preserve">Secretary </w:t>
      </w:r>
      <w:r w:rsidRPr="00F7250A">
        <w:rPr>
          <w:rFonts w:ascii="Calibri" w:hAnsi="Calibri" w:cs="Calibri"/>
          <w:i/>
          <w:sz w:val="22"/>
          <w:szCs w:val="22"/>
          <w:lang w:bidi="en-US"/>
        </w:rPr>
        <w:t xml:space="preserve">at least </w:t>
      </w:r>
      <w:r w:rsidRPr="00F7250A">
        <w:rPr>
          <w:rFonts w:ascii="Calibri" w:hAnsi="Calibri" w:cs="Calibri"/>
          <w:i/>
          <w:sz w:val="22"/>
          <w:szCs w:val="22"/>
          <w:u w:val="single"/>
          <w:lang w:bidi="en-US"/>
        </w:rPr>
        <w:t>two months</w:t>
      </w:r>
      <w:r w:rsidRPr="00F7250A">
        <w:rPr>
          <w:rFonts w:ascii="Calibri" w:hAnsi="Calibri" w:cs="Calibri"/>
          <w:i/>
          <w:sz w:val="22"/>
          <w:szCs w:val="22"/>
          <w:lang w:bidi="en-US"/>
        </w:rPr>
        <w:t xml:space="preserve"> before this date)</w:t>
      </w:r>
    </w:p>
    <w:p w:rsidR="00601427" w:rsidRPr="00F7250A" w:rsidRDefault="00907635"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 xml:space="preserve">Exhibit </w:t>
      </w:r>
      <w:r w:rsidR="00601427" w:rsidRPr="00F7250A">
        <w:rPr>
          <w:rFonts w:ascii="Calibri" w:hAnsi="Calibri" w:cs="Calibri"/>
          <w:sz w:val="22"/>
          <w:szCs w:val="22"/>
          <w:lang w:bidi="en-US"/>
        </w:rPr>
        <w:t>Base area (Square feet or square meters):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Curators (please ensure that main exhibit contact is noted):</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Mailing address:</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E-mail address:</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Phone:</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Fax:</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Name of nominator (if not the same as curator):</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Affiliation:</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Mailing address:</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E-mail:</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Phone:</w:t>
      </w:r>
    </w:p>
    <w:p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Fax:</w:t>
      </w:r>
    </w:p>
    <w:p w:rsidR="00BE4EC5" w:rsidRPr="00F7250A" w:rsidRDefault="00BE4EC5" w:rsidP="006C2DE6">
      <w:pPr>
        <w:widowControl w:val="0"/>
        <w:autoSpaceDE w:val="0"/>
        <w:autoSpaceDN w:val="0"/>
        <w:adjustRightInd w:val="0"/>
        <w:rPr>
          <w:rFonts w:ascii="Calibri" w:hAnsi="Calibri" w:cs="Calibri"/>
          <w:b/>
          <w:bCs/>
          <w:szCs w:val="24"/>
          <w:lang w:bidi="en-US"/>
        </w:rPr>
      </w:pPr>
    </w:p>
    <w:p w:rsidR="00856E2F" w:rsidRPr="00F7250A" w:rsidRDefault="00856E2F" w:rsidP="006C2DE6">
      <w:pPr>
        <w:widowControl w:val="0"/>
        <w:autoSpaceDE w:val="0"/>
        <w:autoSpaceDN w:val="0"/>
        <w:adjustRightInd w:val="0"/>
        <w:rPr>
          <w:rFonts w:ascii="Calibri" w:hAnsi="Calibri" w:cs="Calibri"/>
          <w:b/>
          <w:sz w:val="22"/>
          <w:szCs w:val="22"/>
          <w:lang w:bidi="en-US"/>
        </w:rPr>
      </w:pPr>
      <w:r w:rsidRPr="00F7250A">
        <w:rPr>
          <w:rFonts w:ascii="Calibri" w:hAnsi="Calibri" w:cs="Calibri"/>
          <w:b/>
          <w:bCs/>
          <w:szCs w:val="24"/>
          <w:lang w:bidi="en-US"/>
        </w:rPr>
        <w:br w:type="page"/>
      </w:r>
      <w:r w:rsidR="00BE4EC5" w:rsidRPr="00F7250A">
        <w:rPr>
          <w:rFonts w:ascii="Calibri" w:hAnsi="Calibri" w:cs="Calibri"/>
          <w:b/>
          <w:bCs/>
          <w:sz w:val="36"/>
          <w:szCs w:val="36"/>
          <w:lang w:bidi="en-US"/>
        </w:rPr>
        <w:lastRenderedPageBreak/>
        <w:t xml:space="preserve">Part 2 </w:t>
      </w:r>
      <w:r w:rsidR="00BE4EC5" w:rsidRPr="00F7250A">
        <w:rPr>
          <w:rFonts w:ascii="Calibri" w:hAnsi="Calibri" w:cs="Calibri"/>
          <w:b/>
          <w:sz w:val="36"/>
          <w:szCs w:val="36"/>
          <w:lang w:bidi="en-US"/>
        </w:rPr>
        <w:t xml:space="preserve">Exhibit’s objectives, purpose, and scope </w:t>
      </w:r>
      <w:r w:rsidR="00BE4EC5" w:rsidRPr="00F7250A">
        <w:rPr>
          <w:rFonts w:ascii="Calibri" w:hAnsi="Calibri" w:cs="Calibri"/>
          <w:b/>
          <w:sz w:val="22"/>
          <w:szCs w:val="22"/>
          <w:lang w:bidi="en-US"/>
        </w:rPr>
        <w:t>(1000 words maximum)</w:t>
      </w:r>
      <w:r w:rsidR="00A42E1A" w:rsidRPr="00F7250A">
        <w:rPr>
          <w:rFonts w:ascii="Calibri" w:hAnsi="Calibri" w:cs="Calibri"/>
          <w:b/>
          <w:sz w:val="22"/>
          <w:szCs w:val="22"/>
          <w:lang w:bidi="en-US"/>
        </w:rPr>
        <w:t xml:space="preserve">.  </w:t>
      </w:r>
    </w:p>
    <w:p w:rsidR="00856E2F" w:rsidRPr="00F7250A" w:rsidRDefault="00856E2F" w:rsidP="006C2DE6">
      <w:pPr>
        <w:widowControl w:val="0"/>
        <w:autoSpaceDE w:val="0"/>
        <w:autoSpaceDN w:val="0"/>
        <w:adjustRightInd w:val="0"/>
        <w:rPr>
          <w:rFonts w:ascii="Calibri" w:hAnsi="Calibri" w:cs="Calibri"/>
          <w:b/>
          <w:sz w:val="22"/>
          <w:szCs w:val="22"/>
          <w:lang w:bidi="en-US"/>
        </w:rPr>
      </w:pPr>
    </w:p>
    <w:p w:rsidR="00BE4EC5" w:rsidRPr="00F7250A" w:rsidRDefault="037A5335" w:rsidP="006C2DE6">
      <w:pPr>
        <w:widowControl w:val="0"/>
        <w:autoSpaceDE w:val="0"/>
        <w:autoSpaceDN w:val="0"/>
        <w:adjustRightInd w:val="0"/>
        <w:rPr>
          <w:rFonts w:ascii="Calibri" w:hAnsi="Calibri" w:cs="Calibri"/>
          <w:b/>
          <w:sz w:val="22"/>
          <w:szCs w:val="22"/>
          <w:lang w:bidi="en-US"/>
        </w:rPr>
      </w:pPr>
      <w:r w:rsidRPr="00F7250A">
        <w:rPr>
          <w:rFonts w:ascii="Calibri" w:hAnsi="Calibri"/>
          <w:b/>
          <w:bCs/>
          <w:sz w:val="22"/>
          <w:szCs w:val="22"/>
          <w:lang w:bidi="en-US"/>
        </w:rPr>
        <w:t>This statement should address each of the following five evaluation criteria:</w:t>
      </w:r>
    </w:p>
    <w:p w:rsidR="037A5335" w:rsidRDefault="037A5335" w:rsidP="037A5335">
      <w:pPr>
        <w:ind w:left="360" w:hanging="360"/>
      </w:pPr>
      <w:r w:rsidRPr="037A5335">
        <w:rPr>
          <w:rFonts w:ascii="Calibri" w:eastAsia="Calibri" w:hAnsi="Calibri" w:cs="Calibri"/>
          <w:sz w:val="22"/>
          <w:szCs w:val="22"/>
        </w:rPr>
        <w:t>1. Eligibility: In what ways(s) does the exhibit seek to interpret the history of technology, industry, or engineering broadly defined?</w:t>
      </w:r>
    </w:p>
    <w:p w:rsidR="037A5335" w:rsidRDefault="037A5335" w:rsidP="037A5335">
      <w:pPr>
        <w:ind w:left="357" w:hanging="357"/>
      </w:pPr>
      <w:r w:rsidRPr="037A5335">
        <w:rPr>
          <w:rFonts w:ascii="Calibri" w:eastAsia="Calibri" w:hAnsi="Calibri" w:cs="Calibri"/>
          <w:sz w:val="22"/>
          <w:szCs w:val="22"/>
        </w:rPr>
        <w:t>2. Audience: Are there specific target audiences for whom the exhibit is intended? If so, in what ways does the exhibit engage the intended audience(s)?</w:t>
      </w:r>
    </w:p>
    <w:p w:rsidR="037A5335" w:rsidRDefault="037A5335" w:rsidP="037A5335">
      <w:pPr>
        <w:ind w:left="357" w:hanging="357"/>
      </w:pPr>
      <w:r w:rsidRPr="037A5335">
        <w:rPr>
          <w:rFonts w:ascii="Calibri" w:eastAsia="Calibri" w:hAnsi="Calibri" w:cs="Calibri"/>
          <w:sz w:val="22"/>
          <w:szCs w:val="22"/>
        </w:rPr>
        <w:t>3. Content: How are the objectives, purpose, and scope of the exhibit communicated to visitors? Do the exhibit's objectives involve informing, expanding, or changing visitors’ views about the history and contemporary impacts of technology in an appropriate way?</w:t>
      </w:r>
    </w:p>
    <w:p w:rsidR="037A5335" w:rsidRDefault="037A5335" w:rsidP="037A5335">
      <w:pPr>
        <w:ind w:left="357" w:hanging="357"/>
      </w:pPr>
      <w:r w:rsidRPr="037A5335">
        <w:rPr>
          <w:rFonts w:ascii="Calibri" w:eastAsia="Calibri" w:hAnsi="Calibri" w:cs="Calibri"/>
          <w:sz w:val="22"/>
          <w:szCs w:val="22"/>
        </w:rPr>
        <w:t xml:space="preserve">4. Design: How does the exhibit's design relate to the exhibit’s objectives? What choices went into the selection and display of artifacts? </w:t>
      </w:r>
    </w:p>
    <w:p w:rsidR="037A5335" w:rsidRDefault="037A5335" w:rsidP="037A5335">
      <w:pPr>
        <w:ind w:left="357" w:hanging="357"/>
      </w:pPr>
      <w:r w:rsidRPr="037A5335">
        <w:rPr>
          <w:rFonts w:ascii="Calibri" w:eastAsia="Calibri" w:hAnsi="Calibri" w:cs="Calibri"/>
          <w:sz w:val="22"/>
          <w:szCs w:val="22"/>
        </w:rPr>
        <w:t>5. Resources: What other materials are made available to the visitor (floor plan, exhibit guides, catalogs, brochure, bibliography, multimedia, etc.)?</w:t>
      </w:r>
    </w:p>
    <w:p w:rsidR="037A5335" w:rsidRDefault="037A5335" w:rsidP="037A5335">
      <w:pPr>
        <w:ind w:left="357" w:hanging="357"/>
      </w:pPr>
      <w:r w:rsidRPr="037A5335">
        <w:rPr>
          <w:rFonts w:ascii="Calibri" w:eastAsia="Calibri" w:hAnsi="Calibri" w:cs="Calibri"/>
          <w:sz w:val="22"/>
          <w:szCs w:val="22"/>
        </w:rPr>
        <w:t xml:space="preserve"> </w:t>
      </w:r>
    </w:p>
    <w:p w:rsidR="00BE4EC5" w:rsidRPr="00F7250A" w:rsidRDefault="00BE4EC5" w:rsidP="006C2DE6">
      <w:pPr>
        <w:widowControl w:val="0"/>
        <w:autoSpaceDE w:val="0"/>
        <w:autoSpaceDN w:val="0"/>
        <w:adjustRightInd w:val="0"/>
        <w:spacing w:line="480" w:lineRule="auto"/>
        <w:rPr>
          <w:rFonts w:ascii="Calibri" w:hAnsi="Calibri" w:cs="Calibri"/>
          <w:szCs w:val="24"/>
          <w:lang w:bidi="en-US"/>
        </w:rPr>
      </w:pPr>
    </w:p>
    <w:p w:rsidR="00601427" w:rsidRPr="00F7250A" w:rsidRDefault="00601427" w:rsidP="006C2DE6">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Pr="00F7250A">
        <w:rPr>
          <w:rFonts w:ascii="Calibri" w:hAnsi="Calibri" w:cs="Calibri"/>
          <w:b/>
          <w:bCs/>
          <w:sz w:val="36"/>
          <w:szCs w:val="36"/>
          <w:lang w:bidi="en-US"/>
        </w:rPr>
        <w:lastRenderedPageBreak/>
        <w:t xml:space="preserve">Part </w:t>
      </w:r>
      <w:r w:rsidR="00BE4EC5" w:rsidRPr="00F7250A">
        <w:rPr>
          <w:rFonts w:ascii="Calibri" w:hAnsi="Calibri" w:cs="Calibri"/>
          <w:b/>
          <w:bCs/>
          <w:sz w:val="36"/>
          <w:szCs w:val="36"/>
          <w:lang w:bidi="en-US"/>
        </w:rPr>
        <w:t xml:space="preserve">3 </w:t>
      </w:r>
      <w:r w:rsidRPr="00F7250A">
        <w:rPr>
          <w:rFonts w:ascii="Calibri" w:hAnsi="Calibri" w:cs="Calibri"/>
          <w:b/>
          <w:bCs/>
          <w:sz w:val="36"/>
          <w:szCs w:val="36"/>
          <w:lang w:bidi="en-US"/>
        </w:rPr>
        <w:t>– Suggestion of “Live” Exhibit Reviewers</w:t>
      </w:r>
    </w:p>
    <w:p w:rsidR="00601427" w:rsidRPr="00F7250A" w:rsidRDefault="00601427" w:rsidP="006C2DE6">
      <w:pPr>
        <w:widowControl w:val="0"/>
        <w:autoSpaceDE w:val="0"/>
        <w:autoSpaceDN w:val="0"/>
        <w:adjustRightInd w:val="0"/>
        <w:rPr>
          <w:rFonts w:ascii="Calibri" w:hAnsi="Calibri" w:cs="Calibri"/>
          <w:b/>
          <w:bCs/>
          <w:szCs w:val="24"/>
          <w:lang w:bidi="en-US"/>
        </w:rPr>
      </w:pPr>
    </w:p>
    <w:p w:rsidR="00601427" w:rsidRPr="00F7250A" w:rsidRDefault="00601427"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 xml:space="preserve">Please suggest the names of appropriate exhibit reviewers—either historians of technology or museum professionals—in order of preference, preferably those who reside within </w:t>
      </w:r>
      <w:r w:rsidR="00A42E1A" w:rsidRPr="00F7250A">
        <w:rPr>
          <w:rFonts w:ascii="Calibri" w:hAnsi="Calibri" w:cs="Calibri"/>
          <w:sz w:val="22"/>
          <w:szCs w:val="22"/>
          <w:lang w:bidi="en-US"/>
        </w:rPr>
        <w:t xml:space="preserve">reasonable </w:t>
      </w:r>
      <w:r w:rsidRPr="00F7250A">
        <w:rPr>
          <w:rFonts w:ascii="Calibri" w:hAnsi="Calibri" w:cs="Calibri"/>
          <w:sz w:val="22"/>
          <w:szCs w:val="22"/>
          <w:lang w:bidi="en-US"/>
        </w:rPr>
        <w:t>travel distance of the exhibit. These reviewers must NOT be associated with the development or management of the exhibit itself. Live reviewers may discuss the exhibit with the curators if they wish to do so. The SHOT Dibner Prize committee will in all cases exercise its discretion in appointing reviewers.</w:t>
      </w:r>
    </w:p>
    <w:p w:rsidR="00601427" w:rsidRPr="00F7250A" w:rsidRDefault="00601427" w:rsidP="006C2DE6">
      <w:pPr>
        <w:widowControl w:val="0"/>
        <w:autoSpaceDE w:val="0"/>
        <w:autoSpaceDN w:val="0"/>
        <w:adjustRightInd w:val="0"/>
        <w:rPr>
          <w:rFonts w:ascii="Calibri" w:hAnsi="Calibri" w:cs="Calibri"/>
          <w:sz w:val="22"/>
          <w:szCs w:val="22"/>
          <w:lang w:bidi="en-US"/>
        </w:rPr>
      </w:pPr>
    </w:p>
    <w:p w:rsidR="00601427" w:rsidRPr="00F7250A" w:rsidRDefault="00601427" w:rsidP="006C2DE6">
      <w:pPr>
        <w:widowControl w:val="0"/>
        <w:autoSpaceDE w:val="0"/>
        <w:autoSpaceDN w:val="0"/>
        <w:adjustRightInd w:val="0"/>
        <w:spacing w:line="480" w:lineRule="auto"/>
        <w:rPr>
          <w:rFonts w:ascii="Calibri" w:hAnsi="Calibri" w:cs="Calibri"/>
          <w:b/>
          <w:sz w:val="22"/>
          <w:szCs w:val="22"/>
          <w:u w:val="single"/>
          <w:lang w:bidi="en-US"/>
        </w:rPr>
      </w:pPr>
      <w:r w:rsidRPr="00F7250A">
        <w:rPr>
          <w:rFonts w:ascii="Calibri" w:hAnsi="Calibri" w:cs="Calibri"/>
          <w:b/>
          <w:sz w:val="22"/>
          <w:szCs w:val="22"/>
          <w:u w:val="single"/>
          <w:lang w:bidi="en-US"/>
        </w:rPr>
        <w:t>Name of Reviewer #1:</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Affiliation:</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Mailing address: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E-mail address: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Phone:</w:t>
      </w:r>
    </w:p>
    <w:p w:rsidR="00601427" w:rsidRPr="00F7250A" w:rsidRDefault="00856E2F"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Fax:</w:t>
      </w:r>
    </w:p>
    <w:p w:rsidR="00601427" w:rsidRPr="00F7250A" w:rsidRDefault="00601427" w:rsidP="006C2DE6">
      <w:pPr>
        <w:widowControl w:val="0"/>
        <w:autoSpaceDE w:val="0"/>
        <w:autoSpaceDN w:val="0"/>
        <w:adjustRightInd w:val="0"/>
        <w:spacing w:line="480" w:lineRule="auto"/>
        <w:rPr>
          <w:rFonts w:ascii="Calibri" w:hAnsi="Calibri" w:cs="Calibri"/>
          <w:b/>
          <w:sz w:val="22"/>
          <w:szCs w:val="22"/>
          <w:u w:val="single"/>
          <w:lang w:bidi="en-US"/>
        </w:rPr>
      </w:pPr>
      <w:r w:rsidRPr="00F7250A">
        <w:rPr>
          <w:rFonts w:ascii="Calibri" w:hAnsi="Calibri" w:cs="Calibri"/>
          <w:b/>
          <w:sz w:val="22"/>
          <w:szCs w:val="22"/>
          <w:u w:val="single"/>
          <w:lang w:bidi="en-US"/>
        </w:rPr>
        <w:t>Name of Reviewer #2:</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Affiliation:</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Mailing address: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E-mail address: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Phone:</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Fax:</w:t>
      </w:r>
    </w:p>
    <w:p w:rsidR="00601427" w:rsidRPr="00F7250A" w:rsidRDefault="00601427" w:rsidP="006C2DE6">
      <w:pPr>
        <w:widowControl w:val="0"/>
        <w:autoSpaceDE w:val="0"/>
        <w:autoSpaceDN w:val="0"/>
        <w:adjustRightInd w:val="0"/>
        <w:spacing w:line="480" w:lineRule="auto"/>
        <w:rPr>
          <w:rFonts w:ascii="Calibri" w:hAnsi="Calibri" w:cs="Calibri"/>
          <w:b/>
          <w:sz w:val="22"/>
          <w:szCs w:val="22"/>
          <w:u w:val="single"/>
          <w:lang w:bidi="en-US"/>
        </w:rPr>
      </w:pPr>
      <w:r w:rsidRPr="00F7250A">
        <w:rPr>
          <w:rFonts w:ascii="Calibri" w:hAnsi="Calibri" w:cs="Calibri"/>
          <w:b/>
          <w:sz w:val="22"/>
          <w:szCs w:val="22"/>
          <w:u w:val="single"/>
          <w:lang w:bidi="en-US"/>
        </w:rPr>
        <w:t>Name of Reviewer #3:</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Affiliation:</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Mailing address: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E-mail address:</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Phone:</w:t>
      </w:r>
    </w:p>
    <w:p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Fax:</w:t>
      </w:r>
    </w:p>
    <w:p w:rsidR="00601427" w:rsidRPr="00F7250A" w:rsidRDefault="00601427" w:rsidP="00856E2F">
      <w:pPr>
        <w:widowControl w:val="0"/>
        <w:autoSpaceDE w:val="0"/>
        <w:autoSpaceDN w:val="0"/>
        <w:adjustRightInd w:val="0"/>
        <w:rPr>
          <w:rFonts w:ascii="Calibri" w:hAnsi="Calibri" w:cs="Calibri"/>
          <w:szCs w:val="24"/>
        </w:rPr>
      </w:pPr>
    </w:p>
    <w:sectPr w:rsidR="00601427" w:rsidRPr="00F725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803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jcztDQzNDI1MTI2NjVU0lEKTi0uzszPAykwqgUAJcveeywAAAA="/>
  </w:docVars>
  <w:rsids>
    <w:rsidRoot w:val="000D4A92"/>
    <w:rsid w:val="000711D4"/>
    <w:rsid w:val="000D4A92"/>
    <w:rsid w:val="00451CD0"/>
    <w:rsid w:val="00570E19"/>
    <w:rsid w:val="00601427"/>
    <w:rsid w:val="006C2DE6"/>
    <w:rsid w:val="00773EF7"/>
    <w:rsid w:val="00856E2F"/>
    <w:rsid w:val="00907635"/>
    <w:rsid w:val="00A42E1A"/>
    <w:rsid w:val="00BE4EC5"/>
    <w:rsid w:val="00EE1391"/>
    <w:rsid w:val="00F7250A"/>
    <w:rsid w:val="037A5335"/>
    <w:rsid w:val="08E18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ABDF59BF-0A19-4522-B89F-630985F0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Dibner Award Nomination Form</vt:lpstr>
    </vt:vector>
  </TitlesOfParts>
  <Company>UVA - SEAS - STS</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Dibner Award Nomination Form</dc:title>
  <dc:subject/>
  <dc:creator>W. Bernard Carlson</dc:creator>
  <cp:keywords/>
  <cp:lastModifiedBy>Korsten, J.W.A.</cp:lastModifiedBy>
  <cp:revision>2</cp:revision>
  <dcterms:created xsi:type="dcterms:W3CDTF">2020-03-03T12:09:00Z</dcterms:created>
  <dcterms:modified xsi:type="dcterms:W3CDTF">2020-03-03T12:09:00Z</dcterms:modified>
</cp:coreProperties>
</file>